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3E" w:rsidRPr="009F72BE" w:rsidRDefault="00A24E6C" w:rsidP="00A24E6C">
      <w:pPr>
        <w:rPr>
          <w:rFonts w:ascii="標楷體" w:eastAsia="標楷體" w:hAnsi="標楷體"/>
          <w:b/>
          <w:sz w:val="32"/>
          <w:szCs w:val="32"/>
        </w:rPr>
      </w:pPr>
      <w:r w:rsidRPr="009F72BE">
        <w:rPr>
          <w:rFonts w:ascii="標楷體" w:eastAsia="標楷體" w:hAnsi="標楷體" w:hint="eastAsia"/>
          <w:b/>
          <w:sz w:val="32"/>
          <w:szCs w:val="32"/>
        </w:rPr>
        <w:t>11</w:t>
      </w:r>
      <w:r w:rsidR="00A64055">
        <w:rPr>
          <w:rFonts w:ascii="標楷體" w:eastAsia="標楷體" w:hAnsi="標楷體" w:hint="eastAsia"/>
          <w:b/>
          <w:sz w:val="32"/>
          <w:szCs w:val="32"/>
        </w:rPr>
        <w:t>3</w:t>
      </w:r>
      <w:r w:rsidRPr="009F72B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F07C2">
        <w:rPr>
          <w:rFonts w:ascii="標楷體" w:eastAsia="標楷體" w:hAnsi="標楷體" w:hint="eastAsia"/>
          <w:b/>
          <w:sz w:val="32"/>
          <w:szCs w:val="32"/>
        </w:rPr>
        <w:t>暑</w:t>
      </w:r>
      <w:r w:rsidRPr="009F72BE">
        <w:rPr>
          <w:rFonts w:ascii="標楷體" w:eastAsia="標楷體" w:hAnsi="標楷體" w:hint="eastAsia"/>
          <w:b/>
          <w:sz w:val="32"/>
          <w:szCs w:val="32"/>
        </w:rPr>
        <w:t>期</w:t>
      </w:r>
      <w:r w:rsidR="00A64055">
        <w:rPr>
          <w:rFonts w:ascii="標楷體" w:eastAsia="標楷體" w:hAnsi="標楷體" w:hint="eastAsia"/>
          <w:b/>
          <w:sz w:val="32"/>
          <w:szCs w:val="32"/>
        </w:rPr>
        <w:t>銜接</w:t>
      </w:r>
      <w:r w:rsidR="009A2E3B" w:rsidRPr="009F72BE">
        <w:rPr>
          <w:rFonts w:ascii="標楷體" w:eastAsia="標楷體" w:hAnsi="標楷體" w:hint="eastAsia"/>
          <w:b/>
          <w:sz w:val="32"/>
          <w:szCs w:val="32"/>
        </w:rPr>
        <w:t>課程</w:t>
      </w:r>
      <w:r w:rsidR="00E50548">
        <w:rPr>
          <w:rFonts w:ascii="標楷體" w:eastAsia="標楷體" w:hAnsi="標楷體" w:hint="eastAsia"/>
          <w:b/>
          <w:sz w:val="32"/>
          <w:szCs w:val="32"/>
        </w:rPr>
        <w:t>(數理基礎課程)</w:t>
      </w:r>
      <w:r w:rsidR="00ED6C6A" w:rsidRPr="009F72BE">
        <w:rPr>
          <w:rFonts w:ascii="標楷體" w:eastAsia="標楷體" w:hAnsi="標楷體" w:hint="eastAsia"/>
          <w:b/>
          <w:sz w:val="32"/>
          <w:szCs w:val="32"/>
        </w:rPr>
        <w:t>開課</w:t>
      </w:r>
      <w:r w:rsidRPr="009F72BE">
        <w:rPr>
          <w:rFonts w:ascii="標楷體" w:eastAsia="標楷體" w:hAnsi="標楷體" w:hint="eastAsia"/>
          <w:b/>
          <w:sz w:val="32"/>
          <w:szCs w:val="32"/>
        </w:rPr>
        <w:t>相關注意事項:</w:t>
      </w:r>
      <w:r w:rsidR="008D0B44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CD40BB" w:rsidRPr="00DC4CDA" w:rsidRDefault="00F848AE" w:rsidP="009D1224">
      <w:pPr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  <w:r w:rsidRPr="00DC4CDA">
        <w:rPr>
          <w:rFonts w:ascii="Times New Roman" w:hAnsi="Times New Roman" w:cs="Times New Roman"/>
          <w:sz w:val="28"/>
          <w:szCs w:val="28"/>
        </w:rPr>
        <w:t>(1)</w:t>
      </w:r>
      <w:r w:rsidR="00CD40BB" w:rsidRPr="00DC4CDA">
        <w:rPr>
          <w:rFonts w:ascii="標楷體" w:eastAsia="標楷體" w:hAnsi="標楷體" w:hint="eastAsia"/>
          <w:sz w:val="28"/>
          <w:szCs w:val="28"/>
        </w:rPr>
        <w:t xml:space="preserve"> 11</w:t>
      </w:r>
      <w:r w:rsidR="000139B3">
        <w:rPr>
          <w:rFonts w:ascii="標楷體" w:eastAsia="標楷體" w:hAnsi="標楷體" w:hint="eastAsia"/>
          <w:sz w:val="28"/>
          <w:szCs w:val="28"/>
        </w:rPr>
        <w:t>3</w:t>
      </w:r>
      <w:r w:rsidR="00CD40BB" w:rsidRPr="00DC4CDA">
        <w:rPr>
          <w:rFonts w:ascii="標楷體" w:eastAsia="標楷體" w:hAnsi="標楷體" w:hint="eastAsia"/>
          <w:sz w:val="28"/>
          <w:szCs w:val="28"/>
        </w:rPr>
        <w:t>學年度暑期</w:t>
      </w:r>
      <w:r w:rsidR="000139B3">
        <w:rPr>
          <w:rFonts w:ascii="標楷體" w:eastAsia="標楷體" w:hAnsi="標楷體" w:hint="eastAsia"/>
          <w:sz w:val="28"/>
          <w:szCs w:val="28"/>
        </w:rPr>
        <w:t>銜接課程</w:t>
      </w:r>
      <w:r w:rsidR="00DC4CDA">
        <w:rPr>
          <w:rFonts w:ascii="標楷體" w:eastAsia="標楷體" w:hAnsi="標楷體" w:hint="eastAsia"/>
          <w:sz w:val="28"/>
          <w:szCs w:val="28"/>
        </w:rPr>
        <w:t>內容</w:t>
      </w:r>
      <w:r w:rsidR="000139B3">
        <w:rPr>
          <w:rFonts w:ascii="標楷體" w:eastAsia="標楷體" w:hAnsi="標楷體" w:hint="eastAsia"/>
          <w:sz w:val="28"/>
          <w:szCs w:val="28"/>
        </w:rPr>
        <w:t>及測驗</w:t>
      </w:r>
      <w:r w:rsidR="00DC4CDA" w:rsidRPr="00DC4CDA">
        <w:rPr>
          <w:rFonts w:ascii="標楷體" w:eastAsia="標楷體" w:hAnsi="標楷體" w:hint="eastAsia"/>
          <w:sz w:val="28"/>
          <w:szCs w:val="28"/>
        </w:rPr>
        <w:t>以老師於</w:t>
      </w:r>
      <w:r w:rsidR="00DD3890">
        <w:rPr>
          <w:rFonts w:ascii="標楷體" w:eastAsia="標楷體" w:hAnsi="標楷體" w:hint="eastAsia"/>
          <w:sz w:val="28"/>
          <w:szCs w:val="28"/>
        </w:rPr>
        <w:t>本校</w:t>
      </w:r>
      <w:r w:rsidR="00DC4CDA" w:rsidRPr="00DC4CDA">
        <w:rPr>
          <w:rFonts w:ascii="標楷體" w:eastAsia="標楷體" w:hAnsi="標楷體" w:hint="eastAsia"/>
          <w:sz w:val="28"/>
          <w:szCs w:val="28"/>
        </w:rPr>
        <w:t>數位學習平台公告為主。</w:t>
      </w:r>
    </w:p>
    <w:p w:rsidR="00BD5B08" w:rsidRPr="00BD5B08" w:rsidRDefault="00ED6C6A" w:rsidP="009D1224">
      <w:pPr>
        <w:ind w:leftChars="1" w:left="425" w:hangingChars="151" w:hanging="423"/>
        <w:rPr>
          <w:rFonts w:ascii="Times New Roman" w:eastAsia="標楷體" w:hAnsi="Times New Roman" w:cs="Times New Roman"/>
          <w:bCs/>
          <w:sz w:val="28"/>
          <w:szCs w:val="28"/>
        </w:rPr>
      </w:pPr>
      <w:r w:rsidRPr="00DC4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DC4CDA">
        <w:rPr>
          <w:rFonts w:ascii="Times New Roman" w:hAnsi="Times New Roman" w:cs="Times New Roman"/>
          <w:sz w:val="28"/>
          <w:szCs w:val="28"/>
        </w:rPr>
        <w:t>)</w:t>
      </w:r>
      <w:r w:rsidRPr="00DC4CDA">
        <w:rPr>
          <w:rFonts w:ascii="標楷體" w:eastAsia="標楷體" w:hAnsi="標楷體" w:hint="eastAsia"/>
          <w:sz w:val="28"/>
          <w:szCs w:val="28"/>
        </w:rPr>
        <w:t xml:space="preserve"> 11</w:t>
      </w:r>
      <w:r w:rsidR="00A64055">
        <w:rPr>
          <w:rFonts w:ascii="標楷體" w:eastAsia="標楷體" w:hAnsi="標楷體" w:hint="eastAsia"/>
          <w:sz w:val="28"/>
          <w:szCs w:val="28"/>
        </w:rPr>
        <w:t>3</w:t>
      </w:r>
      <w:r w:rsidRPr="00DC4CDA">
        <w:rPr>
          <w:rFonts w:ascii="標楷體" w:eastAsia="標楷體" w:hAnsi="標楷體" w:hint="eastAsia"/>
          <w:sz w:val="28"/>
          <w:szCs w:val="28"/>
        </w:rPr>
        <w:t>學年度新生暑期</w:t>
      </w:r>
      <w:r w:rsidR="00C730B3">
        <w:rPr>
          <w:rFonts w:ascii="標楷體" w:eastAsia="標楷體" w:hAnsi="標楷體" w:hint="eastAsia"/>
          <w:sz w:val="28"/>
          <w:szCs w:val="28"/>
        </w:rPr>
        <w:t>銜接課程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552783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報名以</w:t>
      </w:r>
      <w:r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DD3890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DD3890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3945D9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31</w:t>
      </w:r>
      <w:r w:rsidR="0021561F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945D9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下午1:40</w:t>
      </w:r>
      <w:r w:rsidR="00552783" w:rsidRPr="003945D9">
        <w:rPr>
          <w:rFonts w:ascii="標楷體" w:eastAsia="標楷體" w:hAnsi="標楷體" w:hint="eastAsia"/>
          <w:b/>
          <w:color w:val="FF0000"/>
          <w:sz w:val="28"/>
          <w:szCs w:val="28"/>
        </w:rPr>
        <w:t>統計</w:t>
      </w:r>
      <w:r>
        <w:rPr>
          <w:rFonts w:ascii="標楷體" w:eastAsia="標楷體" w:hAnsi="標楷體" w:hint="eastAsia"/>
          <w:sz w:val="28"/>
          <w:szCs w:val="28"/>
        </w:rPr>
        <w:t>)已報名學生</w:t>
      </w:r>
      <w:r w:rsidRPr="009F72BE">
        <w:rPr>
          <w:rFonts w:ascii="標楷體" w:eastAsia="標楷體" w:hAnsi="標楷體" w:hint="eastAsia"/>
          <w:b/>
          <w:color w:val="FF0000"/>
          <w:sz w:val="28"/>
          <w:szCs w:val="28"/>
        </w:rPr>
        <w:t>臨時學號</w:t>
      </w:r>
      <w:r w:rsidRPr="008D0B44">
        <w:rPr>
          <w:rFonts w:ascii="標楷體" w:eastAsia="標楷體" w:hAnsi="標楷體" w:hint="eastAsia"/>
          <w:color w:val="FF0000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，進本校</w:t>
      </w:r>
      <w:r w:rsidRPr="00F848AE">
        <w:rPr>
          <w:rFonts w:ascii="Times New Roman" w:eastAsia="標楷體" w:hAnsi="Times New Roman" w:cs="Times New Roman"/>
          <w:bCs/>
          <w:sz w:val="28"/>
          <w:szCs w:val="28"/>
        </w:rPr>
        <w:t>數位學習平台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需先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重置密碼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網址：</w:t>
      </w:r>
      <w:hyperlink r:id="rId6" w:history="1">
        <w:r w:rsidR="00BD5B08" w:rsidRPr="00BD5B08">
          <w:rPr>
            <w:rStyle w:val="a3"/>
            <w:rFonts w:ascii="Times New Roman" w:eastAsia="標楷體" w:hAnsi="Times New Roman" w:cs="Times New Roman" w:hint="eastAsia"/>
            <w:bCs/>
            <w:sz w:val="28"/>
            <w:szCs w:val="28"/>
          </w:rPr>
          <w:t>https://adp.nfu.edu.tw/AD_pro_3/forgot_passwd.php</w:t>
        </w:r>
      </w:hyperlink>
      <w:r w:rsidR="009D1224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[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虎科大首頁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]-&gt;[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在校學生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]-&gt;</w:t>
      </w:r>
      <w:r w:rsidR="00CF16A7" w:rsidRPr="00CF16A7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CF16A7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[</w:t>
      </w:r>
      <w:r w:rsidR="00CF16A7">
        <w:rPr>
          <w:rFonts w:ascii="Times New Roman" w:eastAsia="標楷體" w:hAnsi="Times New Roman" w:cs="Times New Roman" w:hint="eastAsia"/>
          <w:bCs/>
          <w:sz w:val="28"/>
          <w:szCs w:val="28"/>
        </w:rPr>
        <w:t>個人資訊</w:t>
      </w:r>
      <w:r w:rsidR="00CF16A7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] 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[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校務行政帳號密碼重置系統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]-&gt;</w:t>
      </w:r>
      <w:r w:rsidR="00001553">
        <w:rPr>
          <w:rFonts w:ascii="Times New Roman" w:eastAsia="標楷體" w:hAnsi="Times New Roman" w:cs="Times New Roman" w:hint="eastAsia"/>
          <w:bCs/>
          <w:sz w:val="28"/>
          <w:szCs w:val="28"/>
        </w:rPr>
        <w:t>身分點選</w:t>
      </w:r>
      <w:r w:rsidR="00001553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[</w:t>
      </w:r>
      <w:r w:rsidR="00001553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校際選課生</w:t>
      </w:r>
      <w:r w:rsidR="00AB24F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/</w:t>
      </w:r>
      <w:r w:rsidR="00AB24F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暑期銜接課程學生</w:t>
      </w:r>
      <w:r w:rsidR="00001553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]</w:t>
      </w:r>
      <w:r w:rsidR="00001553" w:rsidRPr="000015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-</w:t>
      </w:r>
      <w:r w:rsidR="00001553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&gt;</w:t>
      </w:r>
      <w:r w:rsidR="00001553">
        <w:rPr>
          <w:rFonts w:ascii="Times New Roman" w:eastAsia="標楷體" w:hAnsi="Times New Roman" w:cs="Times New Roman" w:hint="eastAsia"/>
          <w:bCs/>
          <w:sz w:val="28"/>
          <w:szCs w:val="28"/>
        </w:rPr>
        <w:t>輸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入教務處給的</w:t>
      </w:r>
      <w:r w:rsidR="00BD5B08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帳號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即公告的</w:t>
      </w:r>
      <w:r w:rsidR="00BD5B08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臨時學號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BD5B08" w:rsidRPr="00BD5B08">
        <w:rPr>
          <w:rFonts w:ascii="標楷體" w:eastAsia="標楷體" w:hAnsi="標楷體" w:hint="eastAsia"/>
          <w:color w:val="000000" w:themeColor="text1"/>
          <w:kern w:val="24"/>
          <w:sz w:val="48"/>
          <w:szCs w:val="48"/>
        </w:rPr>
        <w:t xml:space="preserve"> 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生日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BD5B08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西元年月日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3957AE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身分證後六碼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3957AE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我不是機器人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，再去收信以設定密碼</w:t>
      </w:r>
      <w:r w:rsidR="00BD5B08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9F72BE">
        <w:rPr>
          <w:rFonts w:ascii="標楷體" w:eastAsia="標楷體" w:hAnsi="標楷體" w:cs="Times New Roman" w:hint="eastAsia"/>
          <w:bCs/>
          <w:sz w:val="28"/>
          <w:szCs w:val="28"/>
        </w:rPr>
        <w:t>至數位平台</w:t>
      </w:r>
      <w:hyperlink r:id="rId7" w:anchor="/" w:history="1">
        <w:r w:rsidR="00CF16A7" w:rsidRPr="00257ADA">
          <w:rPr>
            <w:rStyle w:val="a3"/>
            <w:rFonts w:ascii="標楷體" w:eastAsia="標楷體" w:hAnsi="標楷體" w:cs="Times New Roman" w:hint="eastAsia"/>
            <w:bCs/>
            <w:sz w:val="28"/>
            <w:szCs w:val="28"/>
          </w:rPr>
          <w:t>https://</w:t>
        </w:r>
        <w:r w:rsidR="00CF16A7" w:rsidRPr="00257ADA">
          <w:rPr>
            <w:rStyle w:val="a3"/>
            <w:rFonts w:ascii="標楷體" w:eastAsia="標楷體" w:hAnsi="標楷體" w:cs="Times New Roman"/>
            <w:bCs/>
            <w:sz w:val="28"/>
            <w:szCs w:val="28"/>
          </w:rPr>
          <w:t>ulearn</w:t>
        </w:r>
        <w:r w:rsidR="00CF16A7" w:rsidRPr="00257ADA">
          <w:rPr>
            <w:rStyle w:val="a3"/>
            <w:rFonts w:ascii="標楷體" w:eastAsia="標楷體" w:hAnsi="標楷體" w:cs="Times New Roman" w:hint="eastAsia"/>
            <w:bCs/>
            <w:sz w:val="28"/>
            <w:szCs w:val="28"/>
          </w:rPr>
          <w:t>.nfu.edu.tw/</w:t>
        </w:r>
        <w:r w:rsidR="00CF16A7" w:rsidRPr="00257ADA">
          <w:rPr>
            <w:rStyle w:val="a3"/>
            <w:rFonts w:ascii="標楷體" w:eastAsia="標楷體" w:hAnsi="標楷體" w:cs="Times New Roman"/>
            <w:bCs/>
            <w:sz w:val="28"/>
            <w:szCs w:val="28"/>
          </w:rPr>
          <w:t>#/</w:t>
        </w:r>
      </w:hyperlink>
      <w:r w:rsidR="00CF16A7" w:rsidRPr="00CF16A7">
        <w:rPr>
          <w:rStyle w:val="a3"/>
          <w:rFonts w:ascii="標楷體" w:eastAsia="標楷體" w:hAnsi="標楷體" w:cs="Times New Roman"/>
          <w:bCs/>
          <w:sz w:val="28"/>
          <w:szCs w:val="28"/>
          <w:u w:val="none"/>
        </w:rPr>
        <w:t>,</w:t>
      </w:r>
      <w:r w:rsidR="00CF16A7" w:rsidRPr="00CF16A7">
        <w:rPr>
          <w:rStyle w:val="a3"/>
          <w:rFonts w:ascii="標楷體" w:eastAsia="標楷體" w:hAnsi="標楷體" w:cs="Times New Roman" w:hint="eastAsia"/>
          <w:bCs/>
          <w:color w:val="auto"/>
          <w:sz w:val="28"/>
          <w:szCs w:val="28"/>
          <w:u w:val="none"/>
        </w:rPr>
        <w:t>由</w:t>
      </w:r>
      <w:r w:rsidR="004518B6">
        <w:rPr>
          <w:rStyle w:val="a3"/>
          <w:rFonts w:ascii="標楷體" w:eastAsia="標楷體" w:hAnsi="標楷體" w:cs="Times New Roman" w:hint="eastAsia"/>
          <w:bCs/>
          <w:color w:val="auto"/>
          <w:sz w:val="28"/>
          <w:szCs w:val="28"/>
          <w:u w:val="none"/>
        </w:rPr>
        <w:t>網頁</w:t>
      </w:r>
      <w:r w:rsidR="00CF16A7">
        <w:rPr>
          <w:rStyle w:val="a3"/>
          <w:rFonts w:ascii="標楷體" w:eastAsia="標楷體" w:hAnsi="標楷體" w:cs="Times New Roman" w:hint="eastAsia"/>
          <w:bCs/>
          <w:color w:val="auto"/>
          <w:sz w:val="28"/>
          <w:szCs w:val="28"/>
          <w:u w:val="none"/>
        </w:rPr>
        <w:t>右上角</w:t>
      </w:r>
      <w:r w:rsidR="00CF16A7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[</w:t>
      </w:r>
      <w:r w:rsidR="00CF16A7" w:rsidRPr="00001553">
        <w:rPr>
          <w:rStyle w:val="a3"/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none"/>
        </w:rPr>
        <w:t>登入</w:t>
      </w:r>
      <w:r w:rsidR="00CF16A7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]</w:t>
      </w:r>
      <w:r w:rsidR="00CF16A7" w:rsidRPr="00CF16A7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CF16A7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-&gt;</w:t>
      </w:r>
      <w:r w:rsidR="00CF16A7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[</w:t>
      </w:r>
      <w:r w:rsidR="00CF16A7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本校帳號</w:t>
      </w:r>
      <w:r w:rsidR="00CF16A7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]</w:t>
      </w:r>
      <w:r w:rsidR="00CF16A7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BD5B08" w:rsidRPr="009F72BE">
        <w:rPr>
          <w:rFonts w:ascii="標楷體" w:eastAsia="標楷體" w:hAnsi="標楷體" w:cs="Times New Roman" w:hint="eastAsia"/>
          <w:bCs/>
          <w:sz w:val="28"/>
          <w:szCs w:val="28"/>
        </w:rPr>
        <w:t>再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用帳號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BD5B08" w:rsidRPr="009F72BE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臨時學號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3957AE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已設定的</w:t>
      </w:r>
      <w:r w:rsidR="00BD5B08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密碼</w:t>
      </w:r>
      <w:r w:rsidR="00BD5B08" w:rsidRPr="00BD5B08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BD5B08" w:rsidRPr="0000155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驗證碼</w:t>
      </w:r>
      <w:r w:rsidR="00BD5B08">
        <w:rPr>
          <w:rFonts w:ascii="Times New Roman" w:eastAsia="標楷體" w:hAnsi="Times New Roman" w:cs="Times New Roman" w:hint="eastAsia"/>
          <w:bCs/>
          <w:sz w:val="28"/>
          <w:szCs w:val="28"/>
        </w:rPr>
        <w:t>進入</w:t>
      </w:r>
      <w:r w:rsidR="009F72BE" w:rsidRPr="00DC4CDA">
        <w:rPr>
          <w:rFonts w:ascii="標楷體" w:eastAsia="標楷體" w:hAnsi="標楷體" w:hint="eastAsia"/>
          <w:sz w:val="28"/>
          <w:szCs w:val="28"/>
        </w:rPr>
        <w:t>。</w:t>
      </w:r>
    </w:p>
    <w:p w:rsidR="00F848AE" w:rsidRDefault="00ED6C6A" w:rsidP="009D1224">
      <w:pPr>
        <w:ind w:leftChars="1" w:left="425" w:hangingChars="151" w:hanging="4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F848AE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F848AE">
        <w:rPr>
          <w:rFonts w:ascii="Times New Roman" w:eastAsia="標楷體" w:hAnsi="Times New Roman" w:cs="Times New Roman"/>
          <w:bCs/>
          <w:sz w:val="28"/>
          <w:szCs w:val="28"/>
        </w:rPr>
        <w:t>3)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本校數位學習平台</w:t>
      </w:r>
      <w:r w:rsidR="009F72BE">
        <w:rPr>
          <w:rFonts w:ascii="Times New Roman" w:eastAsia="標楷體" w:hAnsi="Times New Roman" w:cs="Times New Roman" w:hint="eastAsia"/>
          <w:bCs/>
          <w:sz w:val="28"/>
          <w:szCs w:val="28"/>
        </w:rPr>
        <w:t>請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使用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Chrome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瀏覽器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網址</w:t>
      </w:r>
      <w:r w:rsidR="00D95B57" w:rsidRPr="00F848AE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="009D1224">
        <w:rPr>
          <w:rFonts w:ascii="Times New Roman" w:eastAsia="標楷體" w:hAnsi="Times New Roman" w:cs="Times New Roman"/>
          <w:bCs/>
          <w:sz w:val="28"/>
          <w:szCs w:val="28"/>
        </w:rPr>
        <w:br/>
      </w:r>
      <w:hyperlink r:id="rId8" w:anchor="/" w:history="1">
        <w:r w:rsidR="00CF16A7" w:rsidRPr="00257ADA">
          <w:rPr>
            <w:rStyle w:val="a3"/>
            <w:rFonts w:ascii="標楷體" w:eastAsia="標楷體" w:hAnsi="標楷體" w:cs="Times New Roman" w:hint="eastAsia"/>
            <w:bCs/>
            <w:sz w:val="28"/>
            <w:szCs w:val="28"/>
          </w:rPr>
          <w:t>https://</w:t>
        </w:r>
        <w:r w:rsidR="00CF16A7" w:rsidRPr="00257ADA">
          <w:rPr>
            <w:rStyle w:val="a3"/>
            <w:rFonts w:ascii="標楷體" w:eastAsia="標楷體" w:hAnsi="標楷體" w:cs="Times New Roman"/>
            <w:bCs/>
            <w:sz w:val="28"/>
            <w:szCs w:val="28"/>
          </w:rPr>
          <w:t>ulearn</w:t>
        </w:r>
        <w:r w:rsidR="00CF16A7" w:rsidRPr="00257ADA">
          <w:rPr>
            <w:rStyle w:val="a3"/>
            <w:rFonts w:ascii="標楷體" w:eastAsia="標楷體" w:hAnsi="標楷體" w:cs="Times New Roman" w:hint="eastAsia"/>
            <w:bCs/>
            <w:sz w:val="28"/>
            <w:szCs w:val="28"/>
          </w:rPr>
          <w:t>.nfu.edu.tw/</w:t>
        </w:r>
        <w:r w:rsidR="00CF16A7" w:rsidRPr="00257ADA">
          <w:rPr>
            <w:rStyle w:val="a3"/>
            <w:rFonts w:ascii="標楷體" w:eastAsia="標楷體" w:hAnsi="標楷體" w:cs="Times New Roman"/>
            <w:bCs/>
            <w:sz w:val="28"/>
            <w:szCs w:val="28"/>
          </w:rPr>
          <w:t>#/</w:t>
        </w:r>
      </w:hyperlink>
      <w:r w:rsidR="00CF16A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CF16A7">
        <w:rPr>
          <w:rFonts w:ascii="Times New Roman" w:eastAsia="標楷體" w:hAnsi="Times New Roman" w:cs="Times New Roman" w:hint="eastAsia"/>
          <w:bCs/>
          <w:sz w:val="28"/>
          <w:szCs w:val="28"/>
        </w:rPr>
        <w:t>新版數位學習平台</w:t>
      </w:r>
      <w:r w:rsidR="00CF16A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9D1224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8D0B44" w:rsidRPr="008D0B44">
        <w:rPr>
          <w:rFonts w:eastAsia="標楷體" w:hint="eastAsia"/>
          <w:b/>
          <w:bCs/>
          <w:color w:val="FF0000"/>
          <w:sz w:val="28"/>
          <w:szCs w:val="28"/>
        </w:rPr>
        <w:t>數位學習平台介紹</w:t>
      </w:r>
      <w:r w:rsidR="008D0B44">
        <w:rPr>
          <w:rFonts w:eastAsia="標楷體" w:hint="eastAsia"/>
          <w:b/>
          <w:bCs/>
          <w:color w:val="FF0000"/>
          <w:sz w:val="28"/>
          <w:szCs w:val="28"/>
        </w:rPr>
        <w:t>簡報檔</w:t>
      </w:r>
      <w:r w:rsidR="008D0B44" w:rsidRPr="008D0B44">
        <w:rPr>
          <w:rFonts w:ascii="標楷體" w:eastAsia="標楷體" w:hAnsi="標楷體" w:hint="eastAsia"/>
          <w:color w:val="FF0000"/>
          <w:sz w:val="28"/>
          <w:szCs w:val="28"/>
        </w:rPr>
        <w:t>如附件</w:t>
      </w:r>
      <w:bookmarkStart w:id="0" w:name="_GoBack"/>
      <w:bookmarkEnd w:id="0"/>
      <w:r w:rsidR="009D1224">
        <w:rPr>
          <w:rFonts w:ascii="標楷體" w:eastAsia="標楷體" w:hAnsi="標楷體"/>
          <w:color w:val="FF0000"/>
          <w:sz w:val="28"/>
          <w:szCs w:val="28"/>
        </w:rPr>
        <w:br/>
      </w:r>
      <w:r w:rsidR="009F72BE">
        <w:rPr>
          <w:rFonts w:ascii="標楷體" w:eastAsia="標楷體" w:hAnsi="標楷體" w:cs="Times New Roman" w:hint="eastAsia"/>
          <w:bCs/>
          <w:sz w:val="28"/>
          <w:szCs w:val="28"/>
        </w:rPr>
        <w:t>※</w:t>
      </w:r>
      <w:r w:rsidR="009F72BE">
        <w:rPr>
          <w:rFonts w:ascii="Times New Roman" w:eastAsia="標楷體" w:hAnsi="Times New Roman" w:cs="Times New Roman" w:hint="eastAsia"/>
          <w:bCs/>
          <w:sz w:val="28"/>
          <w:szCs w:val="28"/>
        </w:rPr>
        <w:t>重置密碼及</w:t>
      </w:r>
      <w:r w:rsidR="00F848AE" w:rsidRPr="00E30015">
        <w:rPr>
          <w:rFonts w:ascii="Times New Roman" w:eastAsia="標楷體" w:hAnsi="Times New Roman" w:cs="Times New Roman"/>
          <w:bCs/>
          <w:sz w:val="28"/>
          <w:szCs w:val="28"/>
        </w:rPr>
        <w:t>平台操作問題</w:t>
      </w:r>
      <w:r w:rsidR="00F848AE" w:rsidRPr="00E30015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="00F848AE" w:rsidRPr="00E30015">
        <w:rPr>
          <w:rFonts w:ascii="Times New Roman" w:eastAsia="標楷體" w:hAnsi="Times New Roman" w:cs="Times New Roman"/>
          <w:bCs/>
          <w:sz w:val="28"/>
          <w:szCs w:val="28"/>
        </w:rPr>
        <w:t>請洽電算中心</w:t>
      </w:r>
      <w:r w:rsidR="009D1224">
        <w:rPr>
          <w:rFonts w:ascii="Times New Roman" w:eastAsia="標楷體" w:hAnsi="Times New Roman" w:cs="Times New Roman"/>
          <w:bCs/>
          <w:sz w:val="28"/>
          <w:szCs w:val="28"/>
        </w:rPr>
        <w:t xml:space="preserve"> 05-6315057,05-6315058 </w:t>
      </w:r>
      <w:r w:rsidR="009D1224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F848AE" w:rsidRPr="00E30015">
        <w:rPr>
          <w:rFonts w:ascii="Times New Roman" w:eastAsia="標楷體" w:hAnsi="Times New Roman" w:cs="Times New Roman"/>
          <w:bCs/>
          <w:sz w:val="28"/>
          <w:szCs w:val="28"/>
        </w:rPr>
        <w:t>E-mail:</w:t>
      </w:r>
      <w:r w:rsidR="00F848AE" w:rsidRPr="00ED1E3F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ED1E3F" w:rsidRPr="00ED1E3F">
        <w:rPr>
          <w:rFonts w:ascii="Times New Roman" w:hAnsi="Times New Roman" w:cs="Times New Roman"/>
          <w:color w:val="000000"/>
          <w:sz w:val="28"/>
          <w:szCs w:val="28"/>
        </w:rPr>
        <w:t>cc_is@nfu.edu.tw</w:t>
      </w:r>
    </w:p>
    <w:p w:rsidR="008D0B44" w:rsidRPr="00E30015" w:rsidRDefault="008D0B44">
      <w:pPr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848AE" w:rsidRDefault="008D0B44" w:rsidP="009D1224">
      <w:pPr>
        <w:ind w:leftChars="1" w:left="425" w:hangingChars="151" w:hanging="423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(4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後續報名新生</w:t>
      </w:r>
      <w:r w:rsidRPr="008D0B4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臨時學號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陸續公告於本校首頁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行政公告區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B942D2">
        <w:rPr>
          <w:rFonts w:eastAsia="標楷體" w:hAnsi="標楷體" w:hint="eastAsia"/>
          <w:sz w:val="28"/>
          <w:szCs w:val="32"/>
        </w:rPr>
        <w:t>(</w:t>
      </w:r>
      <w:r w:rsidR="00B942D2">
        <w:rPr>
          <w:rFonts w:eastAsia="標楷體" w:hAnsi="標楷體" w:hint="eastAsia"/>
          <w:sz w:val="28"/>
          <w:szCs w:val="32"/>
        </w:rPr>
        <w:t>新生暨轉學生綜合資訊網</w:t>
      </w:r>
      <w:r w:rsidR="00B942D2">
        <w:rPr>
          <w:rFonts w:eastAsia="標楷體" w:hAnsi="標楷體" w:hint="eastAsia"/>
          <w:sz w:val="28"/>
          <w:szCs w:val="32"/>
        </w:rPr>
        <w:t>)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304BEE" w:rsidRDefault="00304BEE" w:rsidP="00B942D2">
      <w:pPr>
        <w:ind w:left="423" w:hangingChars="151" w:hanging="423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(5)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遠距課程非同步上課時間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="00A6405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552783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起至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="00A6405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="00552783">
        <w:rPr>
          <w:rFonts w:ascii="Times New Roman" w:eastAsia="標楷體" w:hAnsi="Times New Roman" w:cs="Times New Roman" w:hint="eastAsia"/>
          <w:bCs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A6405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五</w:t>
      </w:r>
      <w:r w:rsidR="00B942D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止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304BEE" w:rsidRDefault="00304BEE" w:rsidP="008D0B44">
      <w:pPr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課程問題</w:t>
      </w:r>
      <w:r w:rsidRPr="00E30015">
        <w:rPr>
          <w:rFonts w:ascii="Times New Roman" w:eastAsia="標楷體" w:hAnsi="Times New Roman" w:cs="Times New Roman"/>
          <w:bCs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教學業務組</w:t>
      </w:r>
      <w:r w:rsidR="000E1F16">
        <w:rPr>
          <w:rFonts w:ascii="Times New Roman" w:eastAsia="標楷體" w:hAnsi="Times New Roman" w:cs="Times New Roman" w:hint="eastAsia"/>
          <w:bCs/>
          <w:sz w:val="28"/>
          <w:szCs w:val="28"/>
        </w:rPr>
        <w:t>林小姐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E30015">
        <w:rPr>
          <w:rFonts w:ascii="Times New Roman" w:eastAsia="標楷體" w:hAnsi="Times New Roman" w:cs="Times New Roman"/>
          <w:bCs/>
          <w:sz w:val="28"/>
          <w:szCs w:val="28"/>
        </w:rPr>
        <w:t>05-6315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113</w:t>
      </w:r>
      <w:r w:rsidRPr="00E30015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="00552783" w:rsidRPr="00E3001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E30015">
        <w:rPr>
          <w:rFonts w:ascii="Times New Roman" w:eastAsia="標楷體" w:hAnsi="Times New Roman" w:cs="Times New Roman"/>
          <w:bCs/>
          <w:sz w:val="28"/>
          <w:szCs w:val="28"/>
        </w:rPr>
        <w:t xml:space="preserve">E-mail: </w:t>
      </w:r>
      <w:r w:rsidR="000E1F16" w:rsidRPr="00ED1E3F">
        <w:rPr>
          <w:rFonts w:ascii="Times New Roman" w:eastAsia="標楷體" w:hAnsi="Times New Roman" w:cs="Times New Roman"/>
          <w:bCs/>
          <w:sz w:val="28"/>
          <w:szCs w:val="28"/>
        </w:rPr>
        <w:t>conny@nfu.edu.tw</w:t>
      </w:r>
    </w:p>
    <w:p w:rsidR="000E1F16" w:rsidRDefault="000E1F16" w:rsidP="008D0B44">
      <w:pPr>
        <w:rPr>
          <w:rFonts w:eastAsia="標楷體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</w:p>
    <w:sectPr w:rsidR="000E1F16" w:rsidSect="00B942D2">
      <w:pgSz w:w="11906" w:h="16838"/>
      <w:pgMar w:top="709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80" w:rsidRDefault="00DF4280" w:rsidP="00E30015">
      <w:r>
        <w:separator/>
      </w:r>
    </w:p>
  </w:endnote>
  <w:endnote w:type="continuationSeparator" w:id="0">
    <w:p w:rsidR="00DF4280" w:rsidRDefault="00DF4280" w:rsidP="00E3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80" w:rsidRDefault="00DF4280" w:rsidP="00E30015">
      <w:r>
        <w:separator/>
      </w:r>
    </w:p>
  </w:footnote>
  <w:footnote w:type="continuationSeparator" w:id="0">
    <w:p w:rsidR="00DF4280" w:rsidRDefault="00DF4280" w:rsidP="00E3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87"/>
    <w:rsid w:val="00001553"/>
    <w:rsid w:val="000139B3"/>
    <w:rsid w:val="0005648B"/>
    <w:rsid w:val="000E1F16"/>
    <w:rsid w:val="000F1464"/>
    <w:rsid w:val="001819C0"/>
    <w:rsid w:val="001F2838"/>
    <w:rsid w:val="0021561F"/>
    <w:rsid w:val="00304BEE"/>
    <w:rsid w:val="00311C0B"/>
    <w:rsid w:val="00322E54"/>
    <w:rsid w:val="00364B16"/>
    <w:rsid w:val="00390732"/>
    <w:rsid w:val="003945D9"/>
    <w:rsid w:val="003957AE"/>
    <w:rsid w:val="003D6A67"/>
    <w:rsid w:val="004518B6"/>
    <w:rsid w:val="00552783"/>
    <w:rsid w:val="00557299"/>
    <w:rsid w:val="00584073"/>
    <w:rsid w:val="005F07C2"/>
    <w:rsid w:val="006A0EA8"/>
    <w:rsid w:val="00716135"/>
    <w:rsid w:val="00762CC3"/>
    <w:rsid w:val="007A5BD8"/>
    <w:rsid w:val="00873C1D"/>
    <w:rsid w:val="008D0B44"/>
    <w:rsid w:val="009A2E3B"/>
    <w:rsid w:val="009C326E"/>
    <w:rsid w:val="009D1224"/>
    <w:rsid w:val="009F0EF0"/>
    <w:rsid w:val="009F72BE"/>
    <w:rsid w:val="00A24E6C"/>
    <w:rsid w:val="00A35739"/>
    <w:rsid w:val="00A64055"/>
    <w:rsid w:val="00A943EC"/>
    <w:rsid w:val="00AB24F3"/>
    <w:rsid w:val="00B42801"/>
    <w:rsid w:val="00B55387"/>
    <w:rsid w:val="00B55D43"/>
    <w:rsid w:val="00B82BE1"/>
    <w:rsid w:val="00B942D2"/>
    <w:rsid w:val="00BD5B08"/>
    <w:rsid w:val="00BE253E"/>
    <w:rsid w:val="00BE691A"/>
    <w:rsid w:val="00C60810"/>
    <w:rsid w:val="00C730B3"/>
    <w:rsid w:val="00CD40BB"/>
    <w:rsid w:val="00CF16A7"/>
    <w:rsid w:val="00D95B57"/>
    <w:rsid w:val="00DC4CDA"/>
    <w:rsid w:val="00DD3890"/>
    <w:rsid w:val="00DF4280"/>
    <w:rsid w:val="00E30015"/>
    <w:rsid w:val="00E427FF"/>
    <w:rsid w:val="00E50548"/>
    <w:rsid w:val="00ED1E3F"/>
    <w:rsid w:val="00ED6C6A"/>
    <w:rsid w:val="00F8388B"/>
    <w:rsid w:val="00F848AE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4219F-467C-48CD-9422-51DEE3F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48A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D40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0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001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D5B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395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arn.nfu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earn.nf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p.nfu.edu.tw/AD_pro_3/forgot_passwd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2021-07-27T10:01:00Z</dcterms:created>
  <dcterms:modified xsi:type="dcterms:W3CDTF">2024-07-31T07:56:00Z</dcterms:modified>
</cp:coreProperties>
</file>